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29420" w14:textId="77777777" w:rsidR="00C74DF5" w:rsidRDefault="008513C7" w:rsidP="005261DE">
      <w:pPr>
        <w:spacing w:line="360" w:lineRule="auto"/>
        <w:jc w:val="both"/>
        <w:rPr>
          <w:noProof/>
        </w:rPr>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" fillcolor="white [3201]" stroked="f" strokeweight="1pt">
                <v:textbo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389010F2"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09E6DE79"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Pr="00FB5274">
        <w:rPr>
          <w:i w:val="0"/>
          <w:noProof/>
        </w:rPr>
        <w:t>5</w:t>
      </w:r>
      <w:r w:rsidRPr="00FB5274">
        <w:rPr>
          <w:i w:val="0"/>
          <w:noProof/>
        </w:rPr>
        <w:fldChar w:fldCharType="end"/>
      </w:r>
    </w:p>
    <w:p w14:paraId="78F1712A"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Pr="00FB5274">
        <w:rPr>
          <w:i w:val="0"/>
          <w:noProof/>
        </w:rPr>
        <w:t>6</w:t>
      </w:r>
      <w:r w:rsidRPr="00FB5274">
        <w:rPr>
          <w:i w:val="0"/>
          <w:noProof/>
        </w:rPr>
        <w:fldChar w:fldCharType="end"/>
      </w:r>
    </w:p>
    <w:p w14:paraId="618F54B6"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Pr="00FB5274">
        <w:rPr>
          <w:i w:val="0"/>
          <w:noProof/>
        </w:rPr>
        <w:t>7</w:t>
      </w:r>
      <w:r w:rsidRPr="00FB5274">
        <w:rPr>
          <w:i w:val="0"/>
          <w:noProof/>
        </w:rPr>
        <w:fldChar w:fldCharType="end"/>
      </w:r>
    </w:p>
    <w:p w14:paraId="52B1BF1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Pr="00FB5274">
        <w:rPr>
          <w:i w:val="0"/>
          <w:noProof/>
        </w:rPr>
        <w:t>8</w:t>
      </w:r>
      <w:r w:rsidRPr="00FB5274">
        <w:rPr>
          <w:i w:val="0"/>
          <w:noProof/>
        </w:rPr>
        <w:fldChar w:fldCharType="end"/>
      </w:r>
    </w:p>
    <w:p w14:paraId="07FC50DD"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Pr="00FB5274">
        <w:rPr>
          <w:noProof/>
        </w:rPr>
        <w:t>9</w:t>
      </w:r>
      <w:r w:rsidRPr="00FB5274">
        <w:rPr>
          <w:noProof/>
        </w:rPr>
        <w:fldChar w:fldCharType="end"/>
      </w:r>
    </w:p>
    <w:p w14:paraId="75B6E5A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Pr="00FB5274">
        <w:rPr>
          <w:noProof/>
        </w:rPr>
        <w:t>9</w:t>
      </w:r>
      <w:r w:rsidRPr="00FB5274">
        <w:rPr>
          <w:noProof/>
        </w:rPr>
        <w:fldChar w:fldCharType="end"/>
      </w:r>
    </w:p>
    <w:p w14:paraId="049540CA"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Pr="00FB5274">
        <w:rPr>
          <w:noProof/>
        </w:rPr>
        <w:t>9</w:t>
      </w:r>
      <w:r w:rsidRPr="00FB5274">
        <w:rPr>
          <w:noProof/>
        </w:rPr>
        <w:fldChar w:fldCharType="end"/>
      </w:r>
    </w:p>
    <w:p w14:paraId="6CE3487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Pr="00FB5274">
        <w:rPr>
          <w:noProof/>
        </w:rPr>
        <w:t>9</w:t>
      </w:r>
      <w:r w:rsidRPr="00FB5274">
        <w:rPr>
          <w:noProof/>
        </w:rPr>
        <w:fldChar w:fldCharType="end"/>
      </w:r>
    </w:p>
    <w:p w14:paraId="665F06B1"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Pr="00FB5274">
        <w:rPr>
          <w:noProof/>
        </w:rPr>
        <w:t>10</w:t>
      </w:r>
      <w:r w:rsidRPr="00FB5274">
        <w:rPr>
          <w:noProof/>
        </w:rPr>
        <w:fldChar w:fldCharType="end"/>
      </w:r>
    </w:p>
    <w:p w14:paraId="6690A70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Pr="00FB5274">
        <w:rPr>
          <w:i w:val="0"/>
          <w:noProof/>
        </w:rPr>
        <w:fldChar w:fldCharType="begin"/>
      </w:r>
      <w:r w:rsidRPr="00FB5274">
        <w:rPr>
          <w:i w:val="0"/>
          <w:noProof/>
        </w:rPr>
        <w:instrText xml:space="preserve"> PAGEREF _Toc485292031 \h </w:instrText>
      </w:r>
      <w:r w:rsidRPr="00FB5274">
        <w:rPr>
          <w:i w:val="0"/>
          <w:noProof/>
        </w:rPr>
      </w:r>
      <w:r w:rsidRPr="00FB5274">
        <w:rPr>
          <w:i w:val="0"/>
          <w:noProof/>
        </w:rPr>
        <w:fldChar w:fldCharType="separate"/>
      </w:r>
      <w:r w:rsidRPr="00FB5274">
        <w:rPr>
          <w:i w:val="0"/>
          <w:noProof/>
        </w:rPr>
        <w:t>10</w:t>
      </w:r>
      <w:r w:rsidRPr="00FB5274">
        <w:rPr>
          <w:i w:val="0"/>
          <w:noProof/>
        </w:rPr>
        <w:fldChar w:fldCharType="end"/>
      </w:r>
    </w:p>
    <w:p w14:paraId="566421D0"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Pr="00FB5274">
        <w:rPr>
          <w:i w:val="0"/>
          <w:noProof/>
        </w:rPr>
        <w:t>Sandbox setup</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11</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54A0249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15</w:t>
      </w:r>
      <w:r w:rsidRPr="00FB5274">
        <w:rPr>
          <w:noProof/>
        </w:rPr>
        <w:fldChar w:fldCharType="end"/>
      </w:r>
    </w:p>
    <w:p w14:paraId="1EA8C146"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Pr="00FB5274">
        <w:rPr>
          <w:noProof/>
        </w:rPr>
        <w:t>15</w:t>
      </w:r>
      <w:r w:rsidRPr="00FB5274">
        <w:rPr>
          <w:noProof/>
        </w:rPr>
        <w:fldChar w:fldCharType="end"/>
      </w:r>
    </w:p>
    <w:p w14:paraId="4B0B5D0A"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Pr="00FB5274">
        <w:rPr>
          <w:noProof/>
        </w:rPr>
        <w:t>15</w:t>
      </w:r>
      <w:r w:rsidRPr="00FB5274">
        <w:rPr>
          <w:noProof/>
        </w:rPr>
        <w:fldChar w:fldCharType="end"/>
      </w:r>
    </w:p>
    <w:p w14:paraId="0DFD34D5"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Pr="00FB5274">
        <w:rPr>
          <w:noProof/>
        </w:rPr>
        <w:t>15</w:t>
      </w:r>
      <w:r w:rsidRPr="00FB5274">
        <w:rPr>
          <w:noProof/>
        </w:rPr>
        <w:fldChar w:fldCharType="end"/>
      </w:r>
    </w:p>
    <w:p w14:paraId="45E08DF2"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Pr="00FB5274">
        <w:rPr>
          <w:noProof/>
        </w:rPr>
        <w:t>15</w:t>
      </w:r>
      <w:r w:rsidRPr="00FB5274">
        <w:rPr>
          <w:noProof/>
        </w:rPr>
        <w:fldChar w:fldCharType="end"/>
      </w:r>
    </w:p>
    <w:p w14:paraId="52B24A1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Pr="00FB5274">
        <w:rPr>
          <w:noProof/>
        </w:rPr>
        <w:t>15</w:t>
      </w:r>
      <w:r w:rsidRPr="00FB5274">
        <w:rPr>
          <w:noProof/>
        </w:rPr>
        <w:fldChar w:fldCharType="end"/>
      </w:r>
    </w:p>
    <w:p w14:paraId="1CD131A5"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Pr="00FB5274">
        <w:rPr>
          <w:noProof/>
        </w:rPr>
        <w:t>15</w:t>
      </w:r>
      <w:r w:rsidRPr="00FB5274">
        <w:rPr>
          <w:noProof/>
        </w:rPr>
        <w:fldChar w:fldCharType="end"/>
      </w:r>
    </w:p>
    <w:p w14:paraId="206A3FE4"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Pr="00FB5274">
        <w:rPr>
          <w:noProof/>
        </w:rPr>
        <w:t>15</w:t>
      </w:r>
      <w:r w:rsidRPr="00FB5274">
        <w:rPr>
          <w:noProof/>
        </w:rPr>
        <w:fldChar w:fldCharType="end"/>
      </w:r>
    </w:p>
    <w:p w14:paraId="2721C31B"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Pr="00FB5274">
        <w:rPr>
          <w:noProof/>
        </w:rPr>
        <w:t>15</w:t>
      </w:r>
      <w:r w:rsidRPr="00FB5274">
        <w:rPr>
          <w:noProof/>
        </w:rPr>
        <w:fldChar w:fldCharType="end"/>
      </w:r>
    </w:p>
    <w:p w14:paraId="55469BE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Pr="00FB5274">
        <w:rPr>
          <w:noProof/>
        </w:rPr>
        <w:t>15</w:t>
      </w:r>
      <w:r w:rsidRPr="00FB5274">
        <w:rPr>
          <w:noProof/>
        </w:rPr>
        <w:fldChar w:fldCharType="end"/>
      </w:r>
    </w:p>
    <w:p w14:paraId="10D7D67F"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Pr="00FB5274">
        <w:rPr>
          <w:noProof/>
        </w:rPr>
        <w:t>16</w:t>
      </w:r>
      <w:r w:rsidRPr="00FB5274">
        <w:rPr>
          <w:noProof/>
        </w:rPr>
        <w:fldChar w:fldCharType="end"/>
      </w:r>
    </w:p>
    <w:p w14:paraId="434C76FD"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Pr="00FB5274">
        <w:rPr>
          <w:noProof/>
        </w:rPr>
        <w:t>16</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6" w:name="_Toc485292017"/>
      <w:r w:rsidR="00AD03A6">
        <w:lastRenderedPageBreak/>
        <w:t>Summary</w:t>
      </w:r>
      <w:bookmarkEnd w:id="6"/>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7" w:name="OLE_LINK18"/>
      <w:bookmarkStart w:id="8" w:name="OLE_LINK19"/>
      <w:r>
        <w:t>Sale</w:t>
      </w:r>
      <w:r w:rsidR="00F516BF">
        <w:t>s</w:t>
      </w:r>
      <w:r>
        <w:t>force Commerce Cloud</w:t>
      </w:r>
      <w:bookmarkEnd w:id="7"/>
      <w:bookmarkEnd w:id="8"/>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9" w:name="OLE_LINK44"/>
      <w:bookmarkStart w:id="10" w:name="OLE_LINK45"/>
      <w:r w:rsidRPr="00CB2FF1">
        <w:t xml:space="preserve">Please reach out to </w:t>
      </w:r>
      <w:bookmarkStart w:id="11" w:name="OLE_LINK30"/>
      <w:bookmarkStart w:id="12" w:name="OLE_LINK31"/>
      <w:r>
        <w:fldChar w:fldCharType="begin"/>
      </w:r>
      <w:r>
        <w:instrText xml:space="preserve"> HYPERLINK "mailto:sales@talkable.com" </w:instrText>
      </w:r>
      <w:r>
        <w:fldChar w:fldCharType="separate"/>
      </w:r>
      <w:r w:rsidRPr="00CB2FF1">
        <w:rPr>
          <w:rStyle w:val="Hyperlink"/>
        </w:rPr>
        <w:t>sales@talkable.com</w:t>
      </w:r>
      <w:bookmarkEnd w:id="11"/>
      <w:bookmarkEnd w:id="12"/>
      <w:r>
        <w:fldChar w:fldCharType="end"/>
      </w:r>
      <w:r w:rsidRPr="00CB2FF1">
        <w:t xml:space="preserve"> for details.</w:t>
      </w:r>
      <w:bookmarkEnd w:id="9"/>
      <w:bookmarkEnd w:id="10"/>
    </w:p>
    <w:p w14:paraId="7191A516" w14:textId="2E6C5E34" w:rsidR="00AD03A6" w:rsidRDefault="005E7DAD" w:rsidP="005261DE">
      <w:pPr>
        <w:pStyle w:val="Heading1"/>
        <w:numPr>
          <w:ilvl w:val="0"/>
          <w:numId w:val="1"/>
        </w:numPr>
        <w:spacing w:line="360" w:lineRule="auto"/>
        <w:ind w:firstLine="0"/>
        <w:jc w:val="both"/>
      </w:pPr>
      <w:r>
        <w:br w:type="column"/>
      </w:r>
      <w:bookmarkStart w:id="13" w:name="_Toc485292018"/>
      <w:r w:rsidR="00AD03A6">
        <w:lastRenderedPageBreak/>
        <w:t>Component Overview</w:t>
      </w:r>
      <w:bookmarkEnd w:id="13"/>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4" w:name="_Toc485292019"/>
      <w:bookmarkStart w:id="15" w:name="OLE_LINK15"/>
      <w:r>
        <w:t>Functional Overview</w:t>
      </w:r>
      <w:bookmarkEnd w:id="14"/>
    </w:p>
    <w:p w14:paraId="4A2E1E3E" w14:textId="2B2F1AB4" w:rsidR="008B3550" w:rsidRDefault="008B3550" w:rsidP="005261DE">
      <w:pPr>
        <w:jc w:val="both"/>
      </w:pPr>
      <w:bookmarkStart w:id="16" w:name="OLE_LINK9"/>
      <w:bookmarkStart w:id="17"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5"/>
      <w:bookmarkEnd w:id="16"/>
      <w:bookmarkEnd w:id="17"/>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8" w:name="_Toc485292020"/>
      <w:bookmarkStart w:id="19" w:name="OLE_LINK11"/>
      <w:bookmarkStart w:id="20" w:name="OLE_LINK12"/>
      <w:r>
        <w:t>Use Cases</w:t>
      </w:r>
      <w:bookmarkEnd w:id="18"/>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1" w:name="_Toc485292021"/>
      <w:bookmarkStart w:id="22" w:name="OLE_LINK26"/>
      <w:bookmarkStart w:id="23" w:name="OLE_LINK27"/>
      <w:r>
        <w:t>Invite Campaign</w:t>
      </w:r>
      <w:bookmarkEnd w:id="21"/>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4" w:name="OLE_LINK38"/>
      <w:bookmarkStart w:id="25" w:name="OLE_LINK39"/>
      <w:bookmarkStart w:id="26" w:name="OLE_LINK42"/>
    </w:p>
    <w:p w14:paraId="6952962E" w14:textId="347EA373" w:rsidR="00716FC1" w:rsidRDefault="00716FC1" w:rsidP="00D13430">
      <w:pPr>
        <w:spacing w:line="276" w:lineRule="auto"/>
        <w:jc w:val="center"/>
      </w:pPr>
      <w:bookmarkStart w:id="27" w:name="OLE_LINK13"/>
      <w:bookmarkStart w:id="28" w:name="OLE_LINK14"/>
      <w:bookmarkEnd w:id="22"/>
      <w:bookmarkEnd w:id="23"/>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29" w:name="OLE_LINK28"/>
      <w:bookmarkStart w:id="30" w:name="OLE_LINK29"/>
      <w:bookmarkEnd w:id="24"/>
      <w:bookmarkEnd w:id="25"/>
      <w:bookmarkEnd w:id="26"/>
      <w:r>
        <w:br w:type="column"/>
      </w:r>
      <w:bookmarkStart w:id="31" w:name="_Toc485292022"/>
      <w:r w:rsidR="00825874">
        <w:lastRenderedPageBreak/>
        <w:t>Advocate Dashboard Campaign</w:t>
      </w:r>
      <w:bookmarkEnd w:id="31"/>
    </w:p>
    <w:p w14:paraId="32A7D13E" w14:textId="5F9C78FD" w:rsidR="00825874" w:rsidRPr="00491E6E" w:rsidRDefault="00825874" w:rsidP="005261DE">
      <w:pPr>
        <w:jc w:val="both"/>
      </w:pPr>
      <w:r w:rsidRPr="00825874">
        <w:t xml:space="preserve">The Advocate Dashboard campaigns provide Advocates a great insight on each of their shares as well as their associated rewards. Advocates are motivated to share more to achieve more rewards and can </w:t>
      </w:r>
      <w:r w:rsidR="00581660">
        <w:t>do</w:t>
      </w:r>
      <w:r w:rsidRPr="00825874">
        <w:t xml:space="preserv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2" w:name="OLE_LINK32"/>
      <w:bookmarkStart w:id="33" w:name="OLE_LINK33"/>
      <w:bookmarkEnd w:id="29"/>
      <w:bookmarkEnd w:id="30"/>
      <w:r>
        <w:br w:type="column"/>
      </w:r>
      <w:bookmarkStart w:id="34" w:name="_Toc485292023"/>
      <w:r w:rsidR="00825874">
        <w:lastRenderedPageBreak/>
        <w:t>Reward Gleam Campaign</w:t>
      </w:r>
      <w:bookmarkEnd w:id="34"/>
    </w:p>
    <w:p w14:paraId="75466D8B" w14:textId="75751B84" w:rsidR="00825874" w:rsidRPr="00491E6E" w:rsidRDefault="00825874" w:rsidP="005261DE">
      <w:pPr>
        <w:jc w:val="both"/>
      </w:pPr>
      <w:r w:rsidRPr="00825874">
        <w:t xml:space="preserve">The Reward Gleam improves </w:t>
      </w:r>
      <w:r w:rsidR="006B4684">
        <w:t xml:space="preserve">the </w:t>
      </w:r>
      <w:r w:rsidRPr="00825874">
        <w:t xml:space="preserve">on-site conversion rate by assisting Friends and Advocates in using their coupons to purchase. When the Friend or Advocate gets a </w:t>
      </w:r>
      <w:proofErr w:type="gramStart"/>
      <w:r w:rsidRPr="00825874">
        <w:t>reward</w:t>
      </w:r>
      <w:proofErr w:type="gramEnd"/>
      <w:r w:rsidRPr="00825874">
        <w:t xml:space="preserve">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5" w:name="OLE_LINK40"/>
      <w:bookmarkStart w:id="36" w:name="OLE_LINK41"/>
      <w:bookmarkEnd w:id="32"/>
      <w:bookmarkEnd w:id="33"/>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7" w:name="OLE_LINK36"/>
      <w:bookmarkStart w:id="38" w:name="OLE_LINK37"/>
      <w:bookmarkEnd w:id="35"/>
      <w:bookmarkEnd w:id="36"/>
      <w:r>
        <w:br w:type="column"/>
      </w:r>
      <w:bookmarkStart w:id="39" w:name="_Toc485292024"/>
      <w:r w:rsidR="00825874">
        <w:lastRenderedPageBreak/>
        <w:t>Leaderboard Campaign</w:t>
      </w:r>
      <w:bookmarkEnd w:id="39"/>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7"/>
    <w:bookmarkEnd w:id="38"/>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40" w:name="_Toc485292025"/>
      <w:r w:rsidR="00825874">
        <w:lastRenderedPageBreak/>
        <w:t>Tiered Rewards Campaign</w:t>
      </w:r>
      <w:bookmarkEnd w:id="40"/>
    </w:p>
    <w:p w14:paraId="1F7CDF46" w14:textId="0F63101B" w:rsidR="00825874" w:rsidRDefault="00825874" w:rsidP="005261DE">
      <w:pPr>
        <w:jc w:val="both"/>
      </w:pPr>
      <w:r w:rsidRPr="00825874">
        <w:t xml:space="preserve">The Tiered Rewards campaign allows you to encourage Advocates gradually by </w:t>
      </w:r>
      <w:proofErr w:type="spellStart"/>
      <w:r w:rsidRPr="00825874">
        <w:t>tiering</w:t>
      </w:r>
      <w:proofErr w:type="spellEnd"/>
      <w:r w:rsidRPr="00825874">
        <w:t xml:space="preserve"> the rewards. The Advocates are incited to continue sharing after they </w:t>
      </w:r>
      <w:r w:rsidR="00337761">
        <w:t>receive</w:t>
      </w:r>
      <w:r w:rsidRPr="00825874">
        <w:t xml:space="preserve"> the first reward in order to achieve the </w:t>
      </w:r>
      <w:r w:rsidR="00337761">
        <w:t>higher value</w:t>
      </w:r>
      <w:r w:rsidRPr="00825874">
        <w:t xml:space="preserve">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19"/>
    <w:bookmarkEnd w:id="20"/>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41" w:name="_Toc485292026"/>
      <w:r w:rsidR="00E805BC">
        <w:lastRenderedPageBreak/>
        <w:t>Limitations, Constraints</w:t>
      </w:r>
      <w:bookmarkEnd w:id="41"/>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7"/>
    <w:bookmarkEnd w:id="28"/>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2" w:name="_Toc485292027"/>
      <w:r>
        <w:t>Compatibility</w:t>
      </w:r>
      <w:bookmarkEnd w:id="42"/>
    </w:p>
    <w:p w14:paraId="15BDB5D3" w14:textId="3B3B0658" w:rsidR="00924DA8" w:rsidRPr="00AB209E"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Commerce Cloud API 18.1</w:t>
      </w:r>
      <w:r w:rsidR="00AB209E">
        <w:t>.</w:t>
      </w:r>
      <w:r w:rsidR="0069330D">
        <w:t xml:space="preserve"> </w:t>
      </w:r>
      <w:r w:rsidR="00AB209E">
        <w:t>Compatibility Mode: 16.2</w:t>
      </w:r>
      <w:r w:rsidR="00AB209E" w:rsidRPr="00AB209E">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3" w:name="_Toc485292028"/>
      <w:r>
        <w:t>Privacy, Payment</w:t>
      </w:r>
      <w:bookmarkEnd w:id="43"/>
    </w:p>
    <w:p w14:paraId="45BD3FB8" w14:textId="7C59B7B3"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4" w:name="OLE_LINK34"/>
      <w:bookmarkStart w:id="45" w:name="OLE_LINK35"/>
      <w:r>
        <w:fldChar w:fldCharType="begin"/>
      </w:r>
      <w:r>
        <w:instrText xml:space="preserve"> HYPERLINK "mailto:sales@talkable.com" </w:instrText>
      </w:r>
      <w:r>
        <w:fldChar w:fldCharType="separate"/>
      </w:r>
      <w:r w:rsidRPr="007F517D">
        <w:rPr>
          <w:rStyle w:val="Hyperlink"/>
        </w:rPr>
        <w:t>sales@talkable.com</w:t>
      </w:r>
      <w:bookmarkEnd w:id="44"/>
      <w:bookmarkEnd w:id="45"/>
      <w:r>
        <w:fldChar w:fldCharType="end"/>
      </w:r>
    </w:p>
    <w:p w14:paraId="2FB5EA72" w14:textId="77777777" w:rsidR="00924DA8" w:rsidRDefault="00924DA8" w:rsidP="005261DE">
      <w:pPr>
        <w:jc w:val="both"/>
      </w:pPr>
    </w:p>
    <w:p w14:paraId="67EADE64" w14:textId="23089213" w:rsidR="00A93DCB" w:rsidRPr="00A93DCB" w:rsidRDefault="001B7594" w:rsidP="005261DE">
      <w:pPr>
        <w:pStyle w:val="Heading1"/>
        <w:numPr>
          <w:ilvl w:val="0"/>
          <w:numId w:val="1"/>
        </w:numPr>
        <w:spacing w:line="360" w:lineRule="auto"/>
        <w:ind w:firstLine="0"/>
        <w:jc w:val="both"/>
      </w:pPr>
      <w:bookmarkStart w:id="46" w:name="_Toc485292029"/>
      <w:r>
        <w:t>Implementation Guide</w:t>
      </w:r>
      <w:bookmarkStart w:id="47" w:name="OLE_LINK5"/>
      <w:bookmarkStart w:id="48" w:name="OLE_LINK6"/>
      <w:bookmarkEnd w:id="46"/>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9" w:name="OLE_LINK68"/>
      <w:bookmarkStart w:id="50"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as well as the file talkable_settings.xml, which contains Talkable custom site preferences.</w:t>
      </w:r>
      <w:bookmarkEnd w:id="49"/>
      <w:bookmarkEnd w:id="50"/>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51" w:name="_Toc485292030"/>
      <w:r w:rsidR="00C73AE5">
        <w:lastRenderedPageBreak/>
        <w:t>Setup</w:t>
      </w:r>
      <w:bookmarkEnd w:id="51"/>
    </w:p>
    <w:p w14:paraId="167B4691" w14:textId="51EB09B0" w:rsidR="00A93DCB" w:rsidRDefault="00A93DCB" w:rsidP="005261DE">
      <w:pPr>
        <w:pStyle w:val="Heading3"/>
        <w:numPr>
          <w:ilvl w:val="2"/>
          <w:numId w:val="1"/>
        </w:numPr>
        <w:spacing w:line="360" w:lineRule="auto"/>
        <w:ind w:left="709"/>
        <w:jc w:val="both"/>
      </w:pPr>
      <w:bookmarkStart w:id="52" w:name="_Toc485292031"/>
      <w:r>
        <w:t>Deploying cartridge to a sandbox</w:t>
      </w:r>
      <w:bookmarkEnd w:id="52"/>
    </w:p>
    <w:p w14:paraId="03BD670A" w14:textId="4B3EBBD9"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8BD474E" w14:textId="4EF95519"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67894B0E">
            <wp:extent cx="2880000" cy="3735698"/>
            <wp:effectExtent l="25400" t="25400" r="1587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880000" cy="3735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06631DBB" w14:textId="60D4CF35" w:rsidR="00C73AE5" w:rsidRDefault="00A93DCB" w:rsidP="005261DE">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3E97B1E6" w:rsidR="00B56124" w:rsidRDefault="00ED39B6" w:rsidP="00EF1511">
      <w:pPr>
        <w:pStyle w:val="Heading3"/>
        <w:numPr>
          <w:ilvl w:val="2"/>
          <w:numId w:val="1"/>
        </w:numPr>
        <w:spacing w:line="360" w:lineRule="auto"/>
        <w:ind w:left="709"/>
      </w:pPr>
      <w:r>
        <w:br w:type="column"/>
      </w:r>
      <w:bookmarkStart w:id="53" w:name="_Toc485292032"/>
      <w:r w:rsidR="00B56124">
        <w:lastRenderedPageBreak/>
        <w:t>Sandbox setup</w:t>
      </w:r>
      <w:bookmarkEnd w:id="53"/>
    </w:p>
    <w:p w14:paraId="50ECF10E" w14:textId="76620979" w:rsidR="00924F75" w:rsidRDefault="00B56124" w:rsidP="005261DE">
      <w:pPr>
        <w:pStyle w:val="ListParagraph"/>
        <w:numPr>
          <w:ilvl w:val="0"/>
          <w:numId w:val="12"/>
        </w:numPr>
        <w:jc w:val="both"/>
      </w:pPr>
      <w:bookmarkStart w:id="54" w:name="OLE_LINK81"/>
      <w:r>
        <w:t>Go to Business Manager</w:t>
      </w:r>
      <w:bookmarkStart w:id="55" w:name="OLE_LINK75"/>
      <w:bookmarkStart w:id="56" w:name="OLE_LINK76"/>
      <w:r>
        <w:t> </w:t>
      </w:r>
      <w:bookmarkEnd w:id="55"/>
      <w:bookmarkEnd w:id="56"/>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7" w:name="OLE_LINK79"/>
      <w:bookmarkStart w:id="58" w:name="OLE_LINK80"/>
      <w:r w:rsidR="008220B5">
        <w:t>s</w:t>
      </w:r>
      <w:r>
        <w:t> </w:t>
      </w:r>
      <w:r w:rsidRPr="00B56124">
        <w:rPr>
          <w:rFonts w:ascii="Times New Roman" w:hAnsi="Times New Roman" w:cs="Times New Roman"/>
        </w:rPr>
        <w:t>→</w:t>
      </w:r>
      <w:r>
        <w:t> </w:t>
      </w:r>
      <w:bookmarkEnd w:id="57"/>
      <w:bookmarkEnd w:id="58"/>
      <w:r>
        <w:t>Manage Sites.</w:t>
      </w:r>
      <w:r w:rsidR="00924F75">
        <w:t xml:space="preserve"> </w:t>
      </w:r>
      <w:bookmarkEnd w:id="54"/>
      <w:r w:rsidR="00924F75">
        <w:t xml:space="preserve">Select correct site, then select Settings tab. In </w:t>
      </w:r>
      <w:r w:rsidR="00DA40B7">
        <w:t xml:space="preserve">the </w:t>
      </w:r>
      <w:r w:rsidR="00924F75">
        <w:t>cartridge path at the end</w:t>
      </w:r>
      <w:r w:rsidR="00DA40B7">
        <w:t>,</w:t>
      </w:r>
      <w:r w:rsidR="00924F75">
        <w:t xml:space="preserve"> write the following:</w:t>
      </w:r>
    </w:p>
    <w:p w14:paraId="40B5A53A" w14:textId="77777777" w:rsidR="005562F0" w:rsidRPr="005562F0" w:rsidRDefault="005562F0" w:rsidP="005261DE">
      <w:pPr>
        <w:ind w:left="720"/>
        <w:jc w:val="both"/>
        <w:rPr>
          <w:sz w:val="10"/>
          <w:szCs w:val="10"/>
        </w:rPr>
      </w:pPr>
    </w:p>
    <w:p w14:paraId="4CDDC35F" w14:textId="77777777" w:rsidR="006818F8" w:rsidRPr="004457AD" w:rsidRDefault="006818F8" w:rsidP="005261DE">
      <w:pPr>
        <w:pStyle w:val="ListParagraph"/>
        <w:jc w:val="both"/>
      </w:pPr>
      <w:r w:rsidRPr="004457AD">
        <w:t>:</w:t>
      </w:r>
      <w:proofErr w:type="spellStart"/>
      <w:r w:rsidRPr="004457AD">
        <w:t>int_talkable</w:t>
      </w:r>
      <w:proofErr w:type="spellEnd"/>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100A314B" w14:textId="731C2E16" w:rsidR="006818F8" w:rsidRDefault="00AB015B" w:rsidP="005261DE">
      <w:pPr>
        <w:pStyle w:val="ListParagraph"/>
        <w:numPr>
          <w:ilvl w:val="0"/>
          <w:numId w:val="12"/>
        </w:numPr>
        <w:jc w:val="both"/>
      </w:pPr>
      <w:r>
        <w:t>Open the folder where you extracted the Talkable cartridge ZIP file, and f</w:t>
      </w:r>
      <w:r w:rsidR="003243C4">
        <w:t>ind talkable_settings.xml in folder Metadata.</w:t>
      </w:r>
    </w:p>
    <w:p w14:paraId="67EFDD87" w14:textId="77777777" w:rsidR="00A248F0" w:rsidRPr="00C37DE4" w:rsidRDefault="00A248F0" w:rsidP="00A248F0">
      <w:pPr>
        <w:pStyle w:val="ListParagraph"/>
        <w:jc w:val="both"/>
        <w:rPr>
          <w:sz w:val="10"/>
          <w:szCs w:val="10"/>
        </w:rPr>
      </w:pPr>
    </w:p>
    <w:p w14:paraId="66FE21A6" w14:textId="0BF06CAE" w:rsidR="00A54D3F" w:rsidRDefault="00A248F0" w:rsidP="00A54D3F">
      <w:pPr>
        <w:pStyle w:val="ListParagraph"/>
        <w:numPr>
          <w:ilvl w:val="0"/>
          <w:numId w:val="12"/>
        </w:numPr>
        <w:jc w:val="both"/>
      </w:pPr>
      <w:bookmarkStart w:id="59" w:name="OLE_LINK83"/>
      <w:bookmarkStart w:id="60"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9"/>
      <w:bookmarkEnd w:id="60"/>
      <w:r w:rsidR="00A54D3F">
        <w:t xml:space="preserve"> Click Upload button and select talkable_settings.xml.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7D226394" w:rsidR="00B56124" w:rsidRPr="00B56124" w:rsidRDefault="00B20A7E" w:rsidP="005261DE">
      <w:pPr>
        <w:pStyle w:val="ListParagraph"/>
        <w:numPr>
          <w:ilvl w:val="0"/>
          <w:numId w:val="12"/>
        </w:numPr>
        <w:jc w:val="both"/>
      </w:pPr>
      <w:bookmarkStart w:id="61" w:name="OLE_LINK89"/>
      <w:bookmarkStart w:id="62" w:name="OLE_LINK90"/>
      <w:r>
        <w:t>Go to Merchant Tools</w:t>
      </w:r>
      <w:bookmarkStart w:id="63" w:name="OLE_LINK85"/>
      <w:bookmarkStart w:id="64" w:name="OLE_LINK86"/>
      <w:r>
        <w:t> </w:t>
      </w:r>
      <w:bookmarkEnd w:id="63"/>
      <w:bookmarkEnd w:id="64"/>
      <w:r w:rsidRPr="00B56124">
        <w:rPr>
          <w:rFonts w:ascii="Times New Roman" w:hAnsi="Times New Roman" w:cs="Times New Roman"/>
        </w:rPr>
        <w:t>→</w:t>
      </w:r>
      <w:r>
        <w:t> Site</w:t>
      </w:r>
      <w:bookmarkStart w:id="65" w:name="OLE_LINK87"/>
      <w:bookmarkStart w:id="66" w:name="OLE_LINK88"/>
      <w:r>
        <w:t> </w:t>
      </w:r>
      <w:bookmarkEnd w:id="65"/>
      <w:bookmarkEnd w:id="66"/>
      <w:r>
        <w:t>Preferences </w:t>
      </w:r>
      <w:r w:rsidRPr="00B56124">
        <w:rPr>
          <w:rFonts w:ascii="Times New Roman" w:hAnsi="Times New Roman" w:cs="Times New Roman"/>
        </w:rPr>
        <w:t>→</w:t>
      </w:r>
      <w:r>
        <w:t> Custom</w:t>
      </w:r>
      <w:r w:rsidR="006A693E">
        <w:t> </w:t>
      </w:r>
      <w:r>
        <w:t>Preferences.</w:t>
      </w:r>
      <w:bookmarkEnd w:id="61"/>
      <w:bookmarkEnd w:id="62"/>
      <w:r>
        <w:t xml:space="preserve"> </w:t>
      </w:r>
      <w:r w:rsidR="00C37DE4" w:rsidRPr="00C37DE4">
        <w:t xml:space="preserve">Verify that Site Preferences group was created with ID </w:t>
      </w:r>
      <w:r>
        <w:t>–</w:t>
      </w:r>
      <w:r w:rsidR="00C37DE4" w:rsidRPr="00C37DE4">
        <w:t xml:space="preserve"> </w:t>
      </w:r>
      <w:proofErr w:type="spellStart"/>
      <w:r w:rsidRPr="00477047">
        <w:rPr>
          <w:i/>
        </w:rPr>
        <w:t>talkable</w:t>
      </w:r>
      <w:proofErr w:type="spellEnd"/>
      <w:r w:rsidR="00C37DE4" w:rsidRPr="00C37DE4">
        <w:t xml:space="preserve"> and name – </w:t>
      </w:r>
      <w:r w:rsidRPr="00477047">
        <w:rPr>
          <w:i/>
        </w:rPr>
        <w:t>Talkable</w:t>
      </w:r>
      <w:r w:rsidR="00C37DE4" w:rsidRPr="00C37DE4">
        <w:t>.</w:t>
      </w:r>
    </w:p>
    <w:p w14:paraId="2378341A" w14:textId="65B77544" w:rsidR="00C73AE5" w:rsidRDefault="004C3E40" w:rsidP="0065378D">
      <w:pPr>
        <w:pStyle w:val="Heading2"/>
        <w:numPr>
          <w:ilvl w:val="1"/>
          <w:numId w:val="1"/>
        </w:numPr>
        <w:tabs>
          <w:tab w:val="left" w:pos="567"/>
        </w:tabs>
        <w:spacing w:line="360" w:lineRule="auto"/>
        <w:ind w:firstLine="0"/>
        <w:jc w:val="both"/>
      </w:pPr>
      <w:r>
        <w:br w:type="column"/>
      </w:r>
      <w:bookmarkStart w:id="67" w:name="_Toc485292033"/>
      <w:r w:rsidR="00E31483">
        <w:lastRenderedPageBreak/>
        <w:t>Configuration</w:t>
      </w:r>
      <w:bookmarkEnd w:id="67"/>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8" w:name="OLE_LINK114"/>
      <w:bookmarkStart w:id="69" w:name="OLE_LINK115"/>
      <w:r>
        <w:t>Merchant Tools </w:t>
      </w:r>
      <w:r w:rsidRPr="00B56124">
        <w:rPr>
          <w:rFonts w:ascii="Times New Roman" w:hAnsi="Times New Roman" w:cs="Times New Roman"/>
        </w:rPr>
        <w:t>→</w:t>
      </w:r>
      <w:r>
        <w:t> Site Preferences</w:t>
      </w:r>
      <w:bookmarkStart w:id="70" w:name="OLE_LINK91"/>
      <w:bookmarkStart w:id="71" w:name="OLE_LINK92"/>
      <w:r>
        <w:t> </w:t>
      </w:r>
      <w:r w:rsidRPr="00B56124">
        <w:rPr>
          <w:rFonts w:ascii="Times New Roman" w:hAnsi="Times New Roman" w:cs="Times New Roman"/>
        </w:rPr>
        <w:t>→</w:t>
      </w:r>
      <w:r>
        <w:t> Custom Preferences</w:t>
      </w:r>
      <w:bookmarkEnd w:id="70"/>
      <w:bookmarkEnd w:id="71"/>
      <w:r>
        <w:t> </w:t>
      </w:r>
      <w:r w:rsidRPr="00B56124">
        <w:rPr>
          <w:rFonts w:ascii="Times New Roman" w:hAnsi="Times New Roman" w:cs="Times New Roman"/>
        </w:rPr>
        <w:t>→</w:t>
      </w:r>
      <w:r>
        <w:t> Talkable.</w:t>
      </w:r>
      <w:bookmarkEnd w:id="68"/>
      <w:bookmarkEnd w:id="69"/>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459C5CB6" w:rsidR="00153DFD" w:rsidRP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3A7AC4F" w14:textId="77777777" w:rsidR="00D163FC" w:rsidRPr="00D163FC" w:rsidRDefault="00D163FC" w:rsidP="002B06C3">
      <w:pPr>
        <w:pStyle w:val="ListParagraph"/>
        <w:jc w:val="both"/>
        <w:rPr>
          <w:sz w:val="10"/>
          <w:szCs w:val="10"/>
        </w:rPr>
      </w:pPr>
    </w:p>
    <w:p w14:paraId="0B38C19A" w14:textId="68ECBF7A" w:rsidR="002B06C3" w:rsidRDefault="002B06C3" w:rsidP="002B06C3">
      <w:pPr>
        <w:ind w:firstLine="720"/>
        <w:jc w:val="both"/>
      </w:pPr>
      <w:r>
        <w:rPr>
          <w:noProof/>
        </w:rPr>
        <w:drawing>
          <wp:inline distT="0" distB="0" distL="0" distR="0" wp14:anchorId="5D7A96B1" wp14:editId="01D620E3">
            <wp:extent cx="5400000" cy="3258559"/>
            <wp:effectExtent l="25400" t="25400" r="3619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7-06-13 18-23-32.png"/>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3258559"/>
                    </a:xfrm>
                    <a:prstGeom prst="rect">
                      <a:avLst/>
                    </a:prstGeom>
                    <a:ln>
                      <a:solidFill>
                        <a:schemeClr val="bg1">
                          <a:lumMod val="75000"/>
                        </a:schemeClr>
                      </a:solidFill>
                    </a:ln>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2" w:name="OLE_LINK125"/>
      <w:r>
        <w:t>Merchant Tools </w:t>
      </w:r>
      <w:r w:rsidRPr="00B56124">
        <w:rPr>
          <w:rFonts w:ascii="Times New Roman" w:hAnsi="Times New Roman" w:cs="Times New Roman"/>
        </w:rPr>
        <w:t>→</w:t>
      </w:r>
      <w:r>
        <w:t> Site URLs</w:t>
      </w:r>
      <w:bookmarkStart w:id="73" w:name="OLE_LINK116"/>
      <w:bookmarkStart w:id="74" w:name="OLE_LINK117"/>
      <w:r>
        <w:t> </w:t>
      </w:r>
      <w:bookmarkEnd w:id="73"/>
      <w:bookmarkEnd w:id="74"/>
      <w:r w:rsidRPr="00B56124">
        <w:rPr>
          <w:rFonts w:ascii="Times New Roman" w:hAnsi="Times New Roman" w:cs="Times New Roman"/>
        </w:rPr>
        <w:t>→</w:t>
      </w:r>
      <w:r>
        <w:t> URL</w:t>
      </w:r>
      <w:r w:rsidR="007D23CD">
        <w:t> </w:t>
      </w:r>
      <w:r>
        <w:t>Rules, then select Pipeline</w:t>
      </w:r>
      <w:r w:rsidR="007D23CD">
        <w:t> </w:t>
      </w:r>
      <w:r>
        <w:t>URLs tab.</w:t>
      </w:r>
      <w:bookmarkEnd w:id="72"/>
    </w:p>
    <w:p w14:paraId="54005253" w14:textId="77777777" w:rsidR="006C2129" w:rsidRDefault="006C2129" w:rsidP="006C2129">
      <w:pPr>
        <w:pStyle w:val="ListParagraph"/>
        <w:spacing w:line="276" w:lineRule="auto"/>
        <w:jc w:val="both"/>
      </w:pPr>
      <w:r>
        <w:t>Add the following rules: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CF1C3CD"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31FABE04" w14:textId="7162EA38" w:rsidR="006C2129" w:rsidRDefault="006C2129" w:rsidP="006C2129">
      <w:pPr>
        <w:pStyle w:val="ListParagraph"/>
        <w:numPr>
          <w:ilvl w:val="0"/>
          <w:numId w:val="13"/>
        </w:numPr>
        <w:jc w:val="both"/>
      </w:pPr>
      <w:r>
        <w:br w:type="column"/>
      </w:r>
      <w:r>
        <w:lastRenderedPageBreak/>
        <w:t xml:space="preserve">For the Advocate Dashboard Campaign to be shown in the My Account section, a small change </w:t>
      </w:r>
      <w:r w:rsidR="002E4EC1">
        <w:t xml:space="preserve">required </w:t>
      </w:r>
      <w:r w:rsidR="004C5595">
        <w:t>in</w:t>
      </w:r>
      <w:r>
        <w:t xml:space="preserve"> the </w:t>
      </w:r>
      <w:r w:rsidRPr="006C2129">
        <w:rPr>
          <w:i/>
        </w:rPr>
        <w:t>account-</w:t>
      </w:r>
      <w:proofErr w:type="spellStart"/>
      <w:r w:rsidRPr="006C2129">
        <w:rPr>
          <w:i/>
        </w:rPr>
        <w:t>nav</w:t>
      </w:r>
      <w:proofErr w:type="spellEnd"/>
      <w:r w:rsidRPr="006C2129">
        <w:rPr>
          <w:i/>
        </w:rPr>
        <w:t>-registered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w:t>
      </w:r>
      <w:proofErr w:type="spellStart"/>
      <w:r w:rsidRPr="006D162A">
        <w:rPr>
          <w:i/>
        </w:rPr>
        <w:t>nav</w:t>
      </w:r>
      <w:proofErr w:type="spellEnd"/>
      <w:r w:rsidRPr="006D162A">
        <w:rPr>
          <w:i/>
        </w:rPr>
        <w:t>-registered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r w:rsidR="003271A8">
        <w:rPr>
          <w:rFonts w:asciiTheme="minorHAnsi" w:hAnsiTheme="minorHAnsi"/>
          <w:sz w:val="24"/>
          <w:szCs w:val="24"/>
        </w:rPr>
        <w:t>httpsUrl</w:t>
      </w:r>
      <w:proofErr w:type="spellEnd"/>
      <w:r w:rsidR="003271A8">
        <w:rPr>
          <w:rFonts w:asciiTheme="minorHAnsi" w:hAnsiTheme="minorHAnsi"/>
          <w:sz w:val="24"/>
          <w:szCs w:val="24"/>
        </w:rPr>
        <w:t>(Talkable-</w:t>
      </w:r>
      <w:proofErr w:type="gramStart"/>
      <w:r w:rsidRPr="00383273">
        <w:rPr>
          <w:rFonts w:asciiTheme="minorHAnsi" w:hAnsiTheme="minorHAnsi"/>
          <w:sz w:val="24"/>
          <w:szCs w:val="24"/>
        </w:rPr>
        <w:t>Dashboard)$</w:t>
      </w:r>
      <w:proofErr w:type="gramEnd"/>
      <w:r w:rsidRPr="00383273">
        <w:rPr>
          <w:rFonts w:asciiTheme="minorHAnsi" w:hAnsiTheme="minorHAnsi"/>
          <w:sz w:val="24"/>
          <w:szCs w:val="24"/>
        </w:rPr>
        <w:t>"</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5" w:name="_Toc485292034"/>
      <w:r w:rsidR="00955AA1">
        <w:lastRenderedPageBreak/>
        <w:t>Custom Code</w:t>
      </w:r>
      <w:bookmarkEnd w:id="75"/>
    </w:p>
    <w:p w14:paraId="0E028FDE" w14:textId="3315B0BE" w:rsidR="001678B2" w:rsidRDefault="001B5307" w:rsidP="00E70034">
      <w:pPr>
        <w:spacing w:line="360" w:lineRule="auto"/>
        <w:jc w:val="both"/>
      </w:pPr>
      <w:bookmarkStart w:id="76" w:name="OLE_LINK70"/>
      <w:bookmarkStart w:id="77" w:name="OLE_LINK71"/>
      <w:r w:rsidRPr="001B5307">
        <w:t>This section describes changes that should be made to a merchant storefront cartridge.</w:t>
      </w:r>
    </w:p>
    <w:p w14:paraId="1F6AF399" w14:textId="7AE59571" w:rsidR="001678B2" w:rsidRDefault="001678B2" w:rsidP="001678B2">
      <w:pPr>
        <w:pStyle w:val="ListParagraph"/>
        <w:numPr>
          <w:ilvl w:val="0"/>
          <w:numId w:val="14"/>
        </w:numPr>
        <w:jc w:val="both"/>
      </w:pPr>
      <w:bookmarkStart w:id="78" w:name="OLE_LINK101"/>
      <w:bookmarkStart w:id="79" w:name="OLE_LINK102"/>
      <w:r>
        <w:t>F</w:t>
      </w:r>
      <w:r w:rsidR="0038230E">
        <w:t>ind and open the below template:</w:t>
      </w:r>
    </w:p>
    <w:p w14:paraId="28E29F5E" w14:textId="77777777" w:rsidR="008A3CC6" w:rsidRDefault="008A3CC6" w:rsidP="008A3CC6">
      <w:pPr>
        <w:pStyle w:val="ListParagraph"/>
        <w:jc w:val="both"/>
      </w:pPr>
      <w:r w:rsidRPr="008A3CC6">
        <w:rPr>
          <w:i/>
        </w:rPr>
        <w:t>storefront</w:t>
      </w:r>
      <w:r>
        <w:t>/cartridge/templates/default/components/header/htmlhead.isml</w:t>
      </w:r>
      <w:bookmarkEnd w:id="78"/>
      <w:bookmarkEnd w:id="79"/>
    </w:p>
    <w:p w14:paraId="19089B50" w14:textId="77777777" w:rsidR="008A3CC6" w:rsidRPr="008A3CC6" w:rsidRDefault="008A3CC6" w:rsidP="008A3CC6">
      <w:pPr>
        <w:pStyle w:val="ListParagraph"/>
        <w:jc w:val="both"/>
        <w:rPr>
          <w:sz w:val="10"/>
          <w:szCs w:val="10"/>
        </w:rPr>
      </w:pPr>
      <w:bookmarkStart w:id="80" w:name="OLE_LINK103"/>
      <w:bookmarkStart w:id="81" w:name="OLE_LINK104"/>
    </w:p>
    <w:p w14:paraId="7A3B0E72" w14:textId="77777777" w:rsidR="008A3CC6" w:rsidRDefault="008A3CC6" w:rsidP="00B9640F">
      <w:pPr>
        <w:pStyle w:val="ListParagraph"/>
        <w:ind w:left="709"/>
        <w:jc w:val="both"/>
      </w:pPr>
      <w:r>
        <w:t>Paste code at the end:</w:t>
      </w:r>
    </w:p>
    <w:p w14:paraId="5FB47EF4" w14:textId="35B43EF2" w:rsidR="005F7305" w:rsidRPr="005F7305" w:rsidRDefault="005F7305" w:rsidP="00366704">
      <w:pPr>
        <w:pStyle w:val="p1"/>
        <w:ind w:left="709"/>
        <w:rPr>
          <w:rFonts w:asciiTheme="minorHAnsi" w:hAnsiTheme="minorHAnsi"/>
          <w:sz w:val="24"/>
          <w:szCs w:val="24"/>
        </w:rPr>
      </w:pPr>
      <w:bookmarkStart w:id="82" w:name="OLE_LINK16"/>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"${URLUtils.url('Talkable-Head')}"</w:t>
      </w:r>
      <w:r w:rsidRPr="005F7305">
        <w:rPr>
          <w:rFonts w:asciiTheme="minorHAnsi" w:hAnsiTheme="minorHAnsi"/>
          <w:color w:val="009193"/>
          <w:sz w:val="24"/>
          <w:szCs w:val="24"/>
        </w:rPr>
        <w:t>/&gt;</w:t>
      </w:r>
    </w:p>
    <w:p w14:paraId="6F82628A" w14:textId="77777777" w:rsidR="008A3CC6" w:rsidRPr="005F7305" w:rsidRDefault="008A3CC6" w:rsidP="005F7305">
      <w:pPr>
        <w:jc w:val="both"/>
        <w:rPr>
          <w:sz w:val="10"/>
          <w:szCs w:val="10"/>
        </w:rPr>
      </w:pPr>
      <w:bookmarkStart w:id="83" w:name="_GoBack"/>
      <w:bookmarkEnd w:id="82"/>
      <w:bookmarkEnd w:id="83"/>
    </w:p>
    <w:bookmarkEnd w:id="80"/>
    <w:bookmarkEnd w:id="81"/>
    <w:p w14:paraId="3E0A942A" w14:textId="780B4183" w:rsidR="008A3CC6" w:rsidRDefault="008A3CC6" w:rsidP="008A3CC6">
      <w:pPr>
        <w:pStyle w:val="ListParagraph"/>
        <w:jc w:val="both"/>
      </w:pPr>
      <w:r>
        <w:rPr>
          <w:noProof/>
        </w:rPr>
        <w:drawing>
          <wp:inline distT="0" distB="0" distL="0" distR="0" wp14:anchorId="62DD48AE" wp14:editId="6AC55880">
            <wp:extent cx="4959651" cy="3044689"/>
            <wp:effectExtent l="25400" t="25400" r="19050"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7-06-13 18-50-24.png"/>
                    <pic:cNvPicPr/>
                  </pic:nvPicPr>
                  <pic:blipFill>
                    <a:blip r:embed="rId25">
                      <a:extLst>
                        <a:ext uri="{28A0092B-C50C-407E-A947-70E740481C1C}">
                          <a14:useLocalDpi xmlns:a14="http://schemas.microsoft.com/office/drawing/2010/main"/>
                        </a:ext>
                      </a:extLst>
                    </a:blip>
                    <a:stretch>
                      <a:fillRect/>
                    </a:stretch>
                  </pic:blipFill>
                  <pic:spPr>
                    <a:xfrm>
                      <a:off x="0" y="0"/>
                      <a:ext cx="4959651" cy="3044689"/>
                    </a:xfrm>
                    <a:prstGeom prst="rect">
                      <a:avLst/>
                    </a:prstGeom>
                    <a:ln>
                      <a:solidFill>
                        <a:schemeClr val="bg1">
                          <a:lumMod val="75000"/>
                        </a:schemeClr>
                      </a:solidFill>
                    </a:ln>
                  </pic:spPr>
                </pic:pic>
              </a:graphicData>
            </a:graphic>
          </wp:inline>
        </w:drawing>
      </w:r>
    </w:p>
    <w:p w14:paraId="01056711" w14:textId="77777777" w:rsidR="008A3CC6" w:rsidRPr="00E70034" w:rsidRDefault="008A3CC6" w:rsidP="008A3CC6">
      <w:pPr>
        <w:pStyle w:val="ListParagraph"/>
        <w:jc w:val="both"/>
        <w:rPr>
          <w:sz w:val="10"/>
          <w:szCs w:val="10"/>
        </w:rPr>
      </w:pPr>
    </w:p>
    <w:p w14:paraId="2C295452" w14:textId="77777777" w:rsidR="008A3CC6" w:rsidRDefault="008A3CC6" w:rsidP="008A3CC6">
      <w:pPr>
        <w:pStyle w:val="ListParagraph"/>
        <w:numPr>
          <w:ilvl w:val="0"/>
          <w:numId w:val="14"/>
        </w:numPr>
        <w:jc w:val="both"/>
      </w:pPr>
      <w:r>
        <w:t>Find and open the below template:</w:t>
      </w:r>
    </w:p>
    <w:p w14:paraId="2594688E" w14:textId="77777777" w:rsidR="00D06CD1" w:rsidRDefault="00D06CD1" w:rsidP="00D06CD1">
      <w:pPr>
        <w:pStyle w:val="ListParagraph"/>
        <w:jc w:val="both"/>
      </w:pPr>
      <w:r w:rsidRPr="008A3CC6">
        <w:rPr>
          <w:i/>
        </w:rPr>
        <w:t>storefront</w:t>
      </w:r>
      <w:r>
        <w:t>/cartridge/templates/default/checkout/pt_orderconfirmation.isml</w:t>
      </w:r>
    </w:p>
    <w:p w14:paraId="497BDEEF" w14:textId="77777777" w:rsidR="00D06CD1" w:rsidRPr="008A3CC6" w:rsidRDefault="00D06CD1" w:rsidP="00D06CD1">
      <w:pPr>
        <w:pStyle w:val="ListParagraph"/>
        <w:jc w:val="both"/>
        <w:rPr>
          <w:sz w:val="10"/>
          <w:szCs w:val="10"/>
        </w:rPr>
      </w:pPr>
    </w:p>
    <w:p w14:paraId="30245E60" w14:textId="77777777" w:rsidR="00D06CD1" w:rsidRDefault="00D06CD1" w:rsidP="00D06CD1">
      <w:pPr>
        <w:pStyle w:val="ListParagraph"/>
        <w:jc w:val="both"/>
      </w:pPr>
      <w:r>
        <w:t xml:space="preserve">Paste code before the closing </w:t>
      </w:r>
      <w:r w:rsidRPr="0038230E">
        <w:rPr>
          <w:rStyle w:val="s1"/>
        </w:rPr>
        <w:t>&lt;</w:t>
      </w:r>
      <w:bookmarkStart w:id="84" w:name="OLE_LINK107"/>
      <w:r>
        <w:rPr>
          <w:rStyle w:val="s1"/>
        </w:rPr>
        <w:t>/</w:t>
      </w:r>
      <w:r>
        <w:rPr>
          <w:rStyle w:val="s2"/>
        </w:rPr>
        <w:t>body</w:t>
      </w:r>
      <w:bookmarkEnd w:id="84"/>
      <w:r w:rsidRPr="0038230E">
        <w:rPr>
          <w:rStyle w:val="s1"/>
        </w:rPr>
        <w:t>&gt;</w:t>
      </w:r>
      <w:r>
        <w:t xml:space="preserve"> tag:</w:t>
      </w:r>
    </w:p>
    <w:p w14:paraId="7E4563C2" w14:textId="77777777" w:rsidR="00D06CD1" w:rsidRPr="0038230E" w:rsidRDefault="00D06CD1" w:rsidP="00D06CD1">
      <w:pPr>
        <w:pStyle w:val="p1"/>
        <w:ind w:left="720"/>
        <w:rPr>
          <w:rFonts w:asciiTheme="minorHAnsi" w:hAnsiTheme="minorHAnsi"/>
          <w:sz w:val="24"/>
          <w:szCs w:val="24"/>
        </w:rPr>
      </w:pPr>
      <w:bookmarkStart w:id="85" w:name="OLE_LINK105"/>
      <w:bookmarkStart w:id="86" w:name="OLE_LINK106"/>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post_checkout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85"/>
      <w:bookmarkEnd w:id="86"/>
    </w:p>
    <w:p w14:paraId="47111657" w14:textId="77777777" w:rsidR="00D06CD1" w:rsidRPr="008A3CC6" w:rsidRDefault="00D06CD1" w:rsidP="00D06CD1">
      <w:pPr>
        <w:pStyle w:val="ListParagraph"/>
        <w:jc w:val="both"/>
        <w:rPr>
          <w:sz w:val="10"/>
          <w:szCs w:val="10"/>
        </w:rPr>
      </w:pPr>
    </w:p>
    <w:p w14:paraId="28C27077" w14:textId="5C607A30" w:rsidR="00C009F5" w:rsidRPr="00FF125E" w:rsidRDefault="00D06CD1" w:rsidP="006C2129">
      <w:pPr>
        <w:pStyle w:val="ListParagraph"/>
        <w:jc w:val="both"/>
      </w:pPr>
      <w:r>
        <w:rPr>
          <w:noProof/>
        </w:rPr>
        <w:drawing>
          <wp:inline distT="0" distB="0" distL="0" distR="0" wp14:anchorId="21A88404" wp14:editId="58DD4E6A">
            <wp:extent cx="4968000" cy="3044690"/>
            <wp:effectExtent l="25400" t="25400" r="3619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7-06-13 18-52-00.png"/>
                    <pic:cNvPicPr/>
                  </pic:nvPicPr>
                  <pic:blipFill>
                    <a:blip r:embed="rId26" cstate="screen">
                      <a:extLst>
                        <a:ext uri="{28A0092B-C50C-407E-A947-70E740481C1C}">
                          <a14:useLocalDpi xmlns:a14="http://schemas.microsoft.com/office/drawing/2010/main"/>
                        </a:ext>
                      </a:extLst>
                    </a:blip>
                    <a:stretch>
                      <a:fillRect/>
                    </a:stretch>
                  </pic:blipFill>
                  <pic:spPr>
                    <a:xfrm>
                      <a:off x="0" y="0"/>
                      <a:ext cx="4968000" cy="3044690"/>
                    </a:xfrm>
                    <a:prstGeom prst="rect">
                      <a:avLst/>
                    </a:prstGeom>
                    <a:ln>
                      <a:solidFill>
                        <a:schemeClr val="bg1">
                          <a:lumMod val="75000"/>
                        </a:schemeClr>
                      </a:solidFill>
                    </a:ln>
                  </pic:spPr>
                </pic:pic>
              </a:graphicData>
            </a:graphic>
          </wp:inline>
        </w:drawing>
      </w:r>
      <w:bookmarkEnd w:id="76"/>
      <w:bookmarkEnd w:id="77"/>
    </w:p>
    <w:p w14:paraId="466144D8" w14:textId="63DC3450" w:rsidR="00C009F5" w:rsidRDefault="00E70034" w:rsidP="0068129A">
      <w:pPr>
        <w:pStyle w:val="Heading2"/>
        <w:numPr>
          <w:ilvl w:val="1"/>
          <w:numId w:val="1"/>
        </w:numPr>
        <w:tabs>
          <w:tab w:val="left" w:pos="567"/>
        </w:tabs>
        <w:spacing w:line="360" w:lineRule="auto"/>
        <w:ind w:firstLine="0"/>
        <w:jc w:val="both"/>
      </w:pPr>
      <w:r>
        <w:br w:type="column"/>
      </w:r>
      <w:bookmarkStart w:id="87" w:name="_Toc485292035"/>
      <w:r w:rsidR="00C009F5">
        <w:lastRenderedPageBreak/>
        <w:t>External Interfaces</w:t>
      </w:r>
      <w:bookmarkEnd w:id="87"/>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1C9AF47A" w14:textId="38577941" w:rsidR="00C009F5" w:rsidRPr="0068129A" w:rsidRDefault="0068129A" w:rsidP="00557031">
      <w:r>
        <w:t xml:space="preserve">Talkable integration documentation – </w:t>
      </w:r>
      <w:hyperlink r:id="rId27" w:history="1">
        <w:r w:rsidR="00557031" w:rsidRPr="00557031">
          <w:rPr>
            <w:rStyle w:val="Hyperlink"/>
          </w:rPr>
          <w:t>http://docs.talkable.com/integration/custom_integration.html</w:t>
        </w:r>
      </w:hyperlink>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8" w:name="_Toc485292036"/>
      <w:r>
        <w:t>Testing</w:t>
      </w:r>
      <w:bookmarkEnd w:id="88"/>
    </w:p>
    <w:p w14:paraId="7B1EEE98" w14:textId="0E52C7FF" w:rsidR="00C009F5" w:rsidRPr="000308EE" w:rsidRDefault="000308EE" w:rsidP="005261DE">
      <w:pPr>
        <w:jc w:val="both"/>
      </w:pPr>
      <w:r w:rsidRPr="000308EE">
        <w:t xml:space="preserve">For a complete list of test cases, please refer </w:t>
      </w:r>
      <w:r w:rsidR="008B732B">
        <w:t xml:space="preserve">to </w:t>
      </w:r>
      <w:r w:rsidRPr="000308EE">
        <w:t>the test cases document.</w:t>
      </w: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89" w:name="_Toc485292037"/>
      <w:r>
        <w:t>Operations, Maintenance</w:t>
      </w:r>
      <w:bookmarkEnd w:id="89"/>
    </w:p>
    <w:p w14:paraId="0D26BC0D" w14:textId="630A3815" w:rsidR="00C009F5" w:rsidRDefault="00C009F5" w:rsidP="005261DE">
      <w:pPr>
        <w:pStyle w:val="Heading2"/>
        <w:numPr>
          <w:ilvl w:val="1"/>
          <w:numId w:val="1"/>
        </w:numPr>
        <w:tabs>
          <w:tab w:val="left" w:pos="567"/>
        </w:tabs>
        <w:spacing w:line="276" w:lineRule="auto"/>
        <w:ind w:firstLine="0"/>
        <w:jc w:val="both"/>
      </w:pPr>
      <w:bookmarkStart w:id="90" w:name="_Toc485292038"/>
      <w:r>
        <w:t>Data Storage</w:t>
      </w:r>
      <w:bookmarkEnd w:id="90"/>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91" w:name="_Toc485292039"/>
      <w:r>
        <w:t>Availability</w:t>
      </w:r>
      <w:bookmarkEnd w:id="91"/>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92" w:name="_Toc485292040"/>
      <w:r>
        <w:t>Support</w:t>
      </w:r>
      <w:bookmarkEnd w:id="92"/>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93" w:name="OLE_LINK120"/>
      <w:r>
        <w:fldChar w:fldCharType="begin"/>
      </w:r>
      <w:r>
        <w:instrText xml:space="preserve"> HYPERLINK "mailto:support@talkable.com" </w:instrText>
      </w:r>
      <w:r>
        <w:fldChar w:fldCharType="separate"/>
      </w:r>
      <w:r w:rsidRPr="004347CC">
        <w:rPr>
          <w:rStyle w:val="Hyperlink"/>
        </w:rPr>
        <w:t>support@talkable.com</w:t>
      </w:r>
      <w:bookmarkEnd w:id="93"/>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94" w:name="_Toc485292041"/>
      <w:r>
        <w:t>User Guide</w:t>
      </w:r>
      <w:bookmarkEnd w:id="94"/>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5" w:name="_Toc485292042"/>
      <w:r>
        <w:t>Roles, Responsibilities</w:t>
      </w:r>
      <w:bookmarkEnd w:id="95"/>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 xml:space="preserve">There are no recurring tasks that need to be fulfilled to set up the Talkable cartridge. As long as the configuration details are </w:t>
      </w:r>
      <w:proofErr w:type="gramStart"/>
      <w:r w:rsidR="005653A5" w:rsidRPr="005653A5">
        <w:t>correct</w:t>
      </w:r>
      <w:proofErr w:type="gramEnd"/>
      <w:r w:rsidR="005653A5" w:rsidRPr="005653A5">
        <w:t xml:space="preserve">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6" w:name="_Toc485292043"/>
      <w:r>
        <w:t>Business Manager</w:t>
      </w:r>
      <w:bookmarkEnd w:id="96"/>
    </w:p>
    <w:p w14:paraId="321D19D5" w14:textId="334AA82C" w:rsidR="00E0308F" w:rsidRPr="00D15322" w:rsidRDefault="00137CF5" w:rsidP="005261DE">
      <w:pPr>
        <w:jc w:val="both"/>
        <w:rPr>
          <w:i/>
        </w:rPr>
      </w:pPr>
      <w:bookmarkStart w:id="97" w:name="OLE_LINK25"/>
      <w:r w:rsidRPr="00D15322">
        <w:rPr>
          <w:i/>
        </w:rPr>
        <w:t>Configuration options described above, in 3.2.</w:t>
      </w:r>
    </w:p>
    <w:bookmarkEnd w:id="97"/>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8" w:name="_Toc485292044"/>
      <w:r>
        <w:t>Storefront Functionality</w:t>
      </w:r>
      <w:bookmarkEnd w:id="98"/>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9" w:name="OLE_LINK7"/>
      <w:bookmarkStart w:id="100" w:name="OLE_LINK8"/>
      <w:r>
        <w:br w:type="column"/>
      </w:r>
      <w:bookmarkStart w:id="101" w:name="_Toc485292045"/>
      <w:r w:rsidR="00D11982">
        <w:lastRenderedPageBreak/>
        <w:t>Known Issues</w:t>
      </w:r>
      <w:bookmarkEnd w:id="101"/>
    </w:p>
    <w:p w14:paraId="2D185A78" w14:textId="00180C92" w:rsidR="00D95A6C" w:rsidRDefault="00A958B3" w:rsidP="005261DE">
      <w:pPr>
        <w:jc w:val="both"/>
        <w:rPr>
          <w:i/>
        </w:rPr>
      </w:pPr>
      <w:bookmarkStart w:id="102" w:name="OLE_LINK22"/>
      <w:bookmarkStart w:id="103" w:name="OLE_LINK23"/>
      <w:bookmarkStart w:id="104" w:name="OLE_LINK24"/>
      <w:r w:rsidRPr="00A958B3">
        <w:rPr>
          <w:i/>
        </w:rPr>
        <w:t>Intentionally left blank.</w:t>
      </w:r>
      <w:bookmarkEnd w:id="99"/>
      <w:bookmarkEnd w:id="100"/>
      <w:bookmarkEnd w:id="102"/>
      <w:bookmarkEnd w:id="103"/>
      <w:bookmarkEnd w:id="104"/>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5" w:name="_Toc485292046"/>
      <w:r>
        <w:t>Release History</w:t>
      </w:r>
      <w:bookmarkEnd w:id="105"/>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bookmarkEnd w:id="47"/>
      <w:bookmarkEnd w:id="48"/>
    </w:tbl>
    <w:p w14:paraId="0EC8235D" w14:textId="77777777" w:rsidR="008264E2" w:rsidRDefault="008264E2" w:rsidP="005261DE">
      <w:pPr>
        <w:jc w:val="both"/>
      </w:pPr>
    </w:p>
    <w:sectPr w:rsidR="008264E2" w:rsidSect="00F9454F">
      <w:headerReference w:type="default" r:id="rId28"/>
      <w:footerReference w:type="even" r:id="rId29"/>
      <w:footerReference w:type="default" r:id="rId30"/>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300E24" w14:textId="77777777" w:rsidR="00634BBF" w:rsidRDefault="00634BBF" w:rsidP="00AF4668">
      <w:r>
        <w:separator/>
      </w:r>
    </w:p>
  </w:endnote>
  <w:endnote w:type="continuationSeparator" w:id="0">
    <w:p w14:paraId="697236F1" w14:textId="77777777" w:rsidR="00634BBF" w:rsidRDefault="00634BBF"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A145B"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163FC" w:rsidRDefault="00D163FC" w:rsidP="00373C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BC71F"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9640F">
      <w:rPr>
        <w:rStyle w:val="PageNumber"/>
        <w:noProof/>
      </w:rPr>
      <w:t>14</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5B29A0BD" w14:textId="77777777" w:rsidTr="00D163FC">
      <w:tc>
        <w:tcPr>
          <w:tcW w:w="3005" w:type="dxa"/>
          <w:vAlign w:val="center"/>
        </w:tcPr>
        <w:p w14:paraId="416833A4" w14:textId="30392645" w:rsidR="00D163FC" w:rsidRDefault="00D163FC" w:rsidP="00373C7B">
          <w:pPr>
            <w:pStyle w:val="Header"/>
            <w:ind w:left="-102" w:right="360"/>
          </w:pPr>
          <w:r w:rsidRPr="00373C7B">
            <w:rPr>
              <w:b/>
            </w:rPr>
            <w:t>Rev.</w:t>
          </w:r>
          <w:r w:rsidR="000F06EF">
            <w:t xml:space="preserve"> 2</w:t>
          </w:r>
          <w:r>
            <w:t xml:space="preserve"> / </w:t>
          </w:r>
          <w:r w:rsidRPr="00373C7B">
            <w:rPr>
              <w:b/>
            </w:rPr>
            <w:t>Date</w:t>
          </w:r>
          <w:r w:rsidR="000F06EF">
            <w:t xml:space="preserve"> 2018-01-11</w:t>
          </w:r>
        </w:p>
      </w:tc>
      <w:tc>
        <w:tcPr>
          <w:tcW w:w="6005" w:type="dxa"/>
          <w:vAlign w:val="bottom"/>
        </w:tcPr>
        <w:p w14:paraId="5591F324" w14:textId="7D1FC16B" w:rsidR="00D163FC" w:rsidRPr="00AF4668" w:rsidRDefault="00D163FC" w:rsidP="00D163FC">
          <w:pPr>
            <w:pStyle w:val="Header"/>
            <w:jc w:val="right"/>
            <w:rPr>
              <w:sz w:val="28"/>
              <w:szCs w:val="28"/>
            </w:rPr>
          </w:pPr>
        </w:p>
      </w:tc>
    </w:tr>
  </w:tbl>
  <w:p w14:paraId="2CF86DB3" w14:textId="77777777" w:rsidR="00D163FC" w:rsidRDefault="00D163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EFF17" w14:textId="77777777" w:rsidR="00634BBF" w:rsidRDefault="00634BBF" w:rsidP="00AF4668">
      <w:r>
        <w:separator/>
      </w:r>
    </w:p>
  </w:footnote>
  <w:footnote w:type="continuationSeparator" w:id="0">
    <w:p w14:paraId="689A6615" w14:textId="77777777" w:rsidR="00634BBF" w:rsidRDefault="00634BBF" w:rsidP="00AF46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3D3A001A" w14:textId="77777777" w:rsidTr="00490F7F">
      <w:tc>
        <w:tcPr>
          <w:tcW w:w="3005" w:type="dxa"/>
          <w:vAlign w:val="center"/>
        </w:tcPr>
        <w:p w14:paraId="01AE6500" w14:textId="351E2E51" w:rsidR="00D163FC" w:rsidRDefault="00D163FC" w:rsidP="00FD0702">
          <w:pPr>
            <w:pStyle w:val="Header"/>
            <w:ind w:left="-102"/>
          </w:pPr>
          <w:bookmarkStart w:id="106" w:name="OLE_LINK3"/>
          <w:bookmarkStart w:id="107"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163FC" w:rsidRPr="00AF4668" w:rsidRDefault="00D163FC"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6"/>
    <w:bookmarkEnd w:id="107"/>
  </w:tbl>
  <w:p w14:paraId="5E45B06B" w14:textId="05BBE0FE" w:rsidR="00D163FC" w:rsidRPr="00AF4668" w:rsidRDefault="00D163FC" w:rsidP="00373C7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B65FD"/>
    <w:multiLevelType w:val="hybridMultilevel"/>
    <w:tmpl w:val="E188E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21372C6"/>
    <w:multiLevelType w:val="hybridMultilevel"/>
    <w:tmpl w:val="EF5C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382409"/>
    <w:multiLevelType w:val="hybridMultilevel"/>
    <w:tmpl w:val="236C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3"/>
  </w:num>
  <w:num w:numId="3">
    <w:abstractNumId w:val="23"/>
  </w:num>
  <w:num w:numId="4">
    <w:abstractNumId w:val="11"/>
  </w:num>
  <w:num w:numId="5">
    <w:abstractNumId w:val="4"/>
  </w:num>
  <w:num w:numId="6">
    <w:abstractNumId w:val="18"/>
  </w:num>
  <w:num w:numId="7">
    <w:abstractNumId w:val="20"/>
  </w:num>
  <w:num w:numId="8">
    <w:abstractNumId w:val="13"/>
  </w:num>
  <w:num w:numId="9">
    <w:abstractNumId w:val="21"/>
  </w:num>
  <w:num w:numId="10">
    <w:abstractNumId w:val="17"/>
  </w:num>
  <w:num w:numId="11">
    <w:abstractNumId w:val="22"/>
  </w:num>
  <w:num w:numId="12">
    <w:abstractNumId w:val="2"/>
  </w:num>
  <w:num w:numId="13">
    <w:abstractNumId w:val="9"/>
  </w:num>
  <w:num w:numId="14">
    <w:abstractNumId w:val="0"/>
  </w:num>
  <w:num w:numId="15">
    <w:abstractNumId w:val="7"/>
  </w:num>
  <w:num w:numId="16">
    <w:abstractNumId w:val="10"/>
  </w:num>
  <w:num w:numId="17">
    <w:abstractNumId w:val="15"/>
  </w:num>
  <w:num w:numId="18">
    <w:abstractNumId w:val="6"/>
  </w:num>
  <w:num w:numId="19">
    <w:abstractNumId w:val="12"/>
  </w:num>
  <w:num w:numId="20">
    <w:abstractNumId w:val="16"/>
  </w:num>
  <w:num w:numId="21">
    <w:abstractNumId w:val="14"/>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writeProtection w:recommended="1"/>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31B"/>
    <w:rsid w:val="000023FD"/>
    <w:rsid w:val="000308EE"/>
    <w:rsid w:val="00062FBE"/>
    <w:rsid w:val="0006360E"/>
    <w:rsid w:val="00064872"/>
    <w:rsid w:val="0007755C"/>
    <w:rsid w:val="00082E5E"/>
    <w:rsid w:val="000A424A"/>
    <w:rsid w:val="000A6420"/>
    <w:rsid w:val="000C67A3"/>
    <w:rsid w:val="000D2D64"/>
    <w:rsid w:val="000E250D"/>
    <w:rsid w:val="000F06EF"/>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202674"/>
    <w:rsid w:val="002067FA"/>
    <w:rsid w:val="00220A7A"/>
    <w:rsid w:val="00240FB7"/>
    <w:rsid w:val="00266050"/>
    <w:rsid w:val="002B06C3"/>
    <w:rsid w:val="002B0C11"/>
    <w:rsid w:val="002E4EC1"/>
    <w:rsid w:val="00305301"/>
    <w:rsid w:val="0031319E"/>
    <w:rsid w:val="003146E6"/>
    <w:rsid w:val="003243C4"/>
    <w:rsid w:val="00325A38"/>
    <w:rsid w:val="0032653F"/>
    <w:rsid w:val="003271A8"/>
    <w:rsid w:val="00335781"/>
    <w:rsid w:val="00337761"/>
    <w:rsid w:val="003535B2"/>
    <w:rsid w:val="00366704"/>
    <w:rsid w:val="0037200B"/>
    <w:rsid w:val="00373C7B"/>
    <w:rsid w:val="0038230E"/>
    <w:rsid w:val="00383273"/>
    <w:rsid w:val="00384D0F"/>
    <w:rsid w:val="003A2CE9"/>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A5A9B"/>
    <w:rsid w:val="004A61D6"/>
    <w:rsid w:val="004B41F6"/>
    <w:rsid w:val="004C3E40"/>
    <w:rsid w:val="004C5595"/>
    <w:rsid w:val="004D4536"/>
    <w:rsid w:val="004F14BB"/>
    <w:rsid w:val="004F3041"/>
    <w:rsid w:val="005261DE"/>
    <w:rsid w:val="00532B9E"/>
    <w:rsid w:val="00534D00"/>
    <w:rsid w:val="00550891"/>
    <w:rsid w:val="005562F0"/>
    <w:rsid w:val="00557031"/>
    <w:rsid w:val="00557874"/>
    <w:rsid w:val="005653A5"/>
    <w:rsid w:val="00581660"/>
    <w:rsid w:val="00584E04"/>
    <w:rsid w:val="0059118F"/>
    <w:rsid w:val="005A3317"/>
    <w:rsid w:val="005A4164"/>
    <w:rsid w:val="005A68E9"/>
    <w:rsid w:val="005B0903"/>
    <w:rsid w:val="005B1B7B"/>
    <w:rsid w:val="005E7DAD"/>
    <w:rsid w:val="005F7305"/>
    <w:rsid w:val="0060254F"/>
    <w:rsid w:val="0061219E"/>
    <w:rsid w:val="0063458D"/>
    <w:rsid w:val="00634BBF"/>
    <w:rsid w:val="0065378D"/>
    <w:rsid w:val="0065735E"/>
    <w:rsid w:val="0068129A"/>
    <w:rsid w:val="006818F8"/>
    <w:rsid w:val="00681E98"/>
    <w:rsid w:val="0069330D"/>
    <w:rsid w:val="006A1B80"/>
    <w:rsid w:val="006A31CE"/>
    <w:rsid w:val="006A693E"/>
    <w:rsid w:val="006B4684"/>
    <w:rsid w:val="006C2129"/>
    <w:rsid w:val="006C2687"/>
    <w:rsid w:val="006D162A"/>
    <w:rsid w:val="006F6C8E"/>
    <w:rsid w:val="00716FC1"/>
    <w:rsid w:val="00736752"/>
    <w:rsid w:val="00751C9E"/>
    <w:rsid w:val="007659EF"/>
    <w:rsid w:val="00773D0A"/>
    <w:rsid w:val="0077410D"/>
    <w:rsid w:val="007C0118"/>
    <w:rsid w:val="007C623C"/>
    <w:rsid w:val="007D23CD"/>
    <w:rsid w:val="007F517D"/>
    <w:rsid w:val="00800015"/>
    <w:rsid w:val="0081733F"/>
    <w:rsid w:val="00817536"/>
    <w:rsid w:val="008220B5"/>
    <w:rsid w:val="00825874"/>
    <w:rsid w:val="008264E2"/>
    <w:rsid w:val="008513C7"/>
    <w:rsid w:val="00861B6A"/>
    <w:rsid w:val="008841AF"/>
    <w:rsid w:val="008A3CC6"/>
    <w:rsid w:val="008B04F4"/>
    <w:rsid w:val="008B3550"/>
    <w:rsid w:val="008B732B"/>
    <w:rsid w:val="008C33F3"/>
    <w:rsid w:val="008E7452"/>
    <w:rsid w:val="008F0600"/>
    <w:rsid w:val="009004C7"/>
    <w:rsid w:val="009035B9"/>
    <w:rsid w:val="00905632"/>
    <w:rsid w:val="00907A84"/>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C2B43"/>
    <w:rsid w:val="009F3E73"/>
    <w:rsid w:val="009F6B2E"/>
    <w:rsid w:val="00A135CB"/>
    <w:rsid w:val="00A14D75"/>
    <w:rsid w:val="00A248F0"/>
    <w:rsid w:val="00A54D3F"/>
    <w:rsid w:val="00A64AD6"/>
    <w:rsid w:val="00A70CD6"/>
    <w:rsid w:val="00A8325F"/>
    <w:rsid w:val="00A850E4"/>
    <w:rsid w:val="00A938A6"/>
    <w:rsid w:val="00A93DCB"/>
    <w:rsid w:val="00A958B3"/>
    <w:rsid w:val="00AA635E"/>
    <w:rsid w:val="00AB015B"/>
    <w:rsid w:val="00AB209E"/>
    <w:rsid w:val="00AD03A6"/>
    <w:rsid w:val="00AD1513"/>
    <w:rsid w:val="00AE2C34"/>
    <w:rsid w:val="00AE3CE9"/>
    <w:rsid w:val="00AE488E"/>
    <w:rsid w:val="00AF4668"/>
    <w:rsid w:val="00B20537"/>
    <w:rsid w:val="00B20A7E"/>
    <w:rsid w:val="00B25C8B"/>
    <w:rsid w:val="00B410C1"/>
    <w:rsid w:val="00B456D3"/>
    <w:rsid w:val="00B56124"/>
    <w:rsid w:val="00B762B4"/>
    <w:rsid w:val="00B9640F"/>
    <w:rsid w:val="00B97279"/>
    <w:rsid w:val="00BA42C2"/>
    <w:rsid w:val="00BB67F9"/>
    <w:rsid w:val="00BC2D41"/>
    <w:rsid w:val="00BE192E"/>
    <w:rsid w:val="00C009F5"/>
    <w:rsid w:val="00C13886"/>
    <w:rsid w:val="00C2271A"/>
    <w:rsid w:val="00C307D3"/>
    <w:rsid w:val="00C37DE4"/>
    <w:rsid w:val="00C50F5C"/>
    <w:rsid w:val="00C54BA0"/>
    <w:rsid w:val="00C5767F"/>
    <w:rsid w:val="00C73AE5"/>
    <w:rsid w:val="00C74DF5"/>
    <w:rsid w:val="00C826EA"/>
    <w:rsid w:val="00C84A55"/>
    <w:rsid w:val="00C85BFC"/>
    <w:rsid w:val="00C9737D"/>
    <w:rsid w:val="00CB2FF1"/>
    <w:rsid w:val="00CC05ED"/>
    <w:rsid w:val="00CD5CE1"/>
    <w:rsid w:val="00CF0DE9"/>
    <w:rsid w:val="00D04AB1"/>
    <w:rsid w:val="00D06CD1"/>
    <w:rsid w:val="00D11982"/>
    <w:rsid w:val="00D13430"/>
    <w:rsid w:val="00D15322"/>
    <w:rsid w:val="00D163FC"/>
    <w:rsid w:val="00D30B61"/>
    <w:rsid w:val="00D34B74"/>
    <w:rsid w:val="00D402AF"/>
    <w:rsid w:val="00D41B96"/>
    <w:rsid w:val="00D50D39"/>
    <w:rsid w:val="00D711E4"/>
    <w:rsid w:val="00D93F17"/>
    <w:rsid w:val="00D95A6C"/>
    <w:rsid w:val="00D974A8"/>
    <w:rsid w:val="00DA2240"/>
    <w:rsid w:val="00DA40B7"/>
    <w:rsid w:val="00DC1F0A"/>
    <w:rsid w:val="00DC3553"/>
    <w:rsid w:val="00DD5FAD"/>
    <w:rsid w:val="00DF061F"/>
    <w:rsid w:val="00E0308F"/>
    <w:rsid w:val="00E06A81"/>
    <w:rsid w:val="00E31483"/>
    <w:rsid w:val="00E45198"/>
    <w:rsid w:val="00E566B7"/>
    <w:rsid w:val="00E70034"/>
    <w:rsid w:val="00E7553F"/>
    <w:rsid w:val="00E805BC"/>
    <w:rsid w:val="00E917AC"/>
    <w:rsid w:val="00E96208"/>
    <w:rsid w:val="00EB4103"/>
    <w:rsid w:val="00EC3373"/>
    <w:rsid w:val="00ED39B6"/>
    <w:rsid w:val="00ED456F"/>
    <w:rsid w:val="00ED6495"/>
    <w:rsid w:val="00EF1511"/>
    <w:rsid w:val="00F00A81"/>
    <w:rsid w:val="00F0314C"/>
    <w:rsid w:val="00F23D89"/>
    <w:rsid w:val="00F27648"/>
    <w:rsid w:val="00F511AC"/>
    <w:rsid w:val="00F516BF"/>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yperlink" Target="http://docs.talkable.com/integration/custom_integration.html" TargetMode="Externa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mailto:sales@talkable.com" TargetMode="External"/><Relationship Id="rId15" Type="http://schemas.openxmlformats.org/officeDocument/2006/relationships/hyperlink" Target="https://www.talkable.com/terms" TargetMode="External"/><Relationship Id="rId16" Type="http://schemas.openxmlformats.org/officeDocument/2006/relationships/hyperlink" Target="https://www.talkable.com/privacy"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64ABD2-DAC3-C448-AECA-612B9550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16</Pages>
  <Words>1647</Words>
  <Characters>9393</Characters>
  <Application>Microsoft Macintosh Word</Application>
  <DocSecurity>2</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169</cp:revision>
  <cp:lastPrinted>2017-06-09T14:47:00Z</cp:lastPrinted>
  <dcterms:created xsi:type="dcterms:W3CDTF">2017-06-09T14:47:00Z</dcterms:created>
  <dcterms:modified xsi:type="dcterms:W3CDTF">2018-01-11T16:22:00Z</dcterms:modified>
</cp:coreProperties>
</file>